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水印图片" focussize="0,0" recolor="t" r:id="rId6"/>
    </v:background>
  </w:background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一、选择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教育学研究对象制约教育时也发展的规模和速度的是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提高教学质量的关键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学校的工作中心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活动课程提出者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平民教育家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国防教育法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自我效能感的提出者布卢姆的教育目标认知情感？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社会契约原则是柯尔伯格的哪个阶段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二、名词解释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学校教育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教育制度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苏格拉底方法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元认知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三、简答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现代教育的生态文明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德育途径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蔡元培的教育方针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心理健康的标准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四、论述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联系中小学实际论述处理直接关系和间接关系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卢梭的自然主义教育和当代社会价值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接受学习和发现学习的异同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Theme="minorEastAsia"/>
        <w:b/>
        <w:bCs/>
        <w:color w:val="C00000"/>
        <w:sz w:val="36"/>
        <w:szCs w:val="36"/>
        <w:lang w:eastAsia="zh-CN"/>
      </w:rPr>
    </w:pPr>
    <w:r>
      <w:rPr>
        <w:rFonts w:hint="eastAsia"/>
        <w:b/>
        <w:bCs/>
        <w:color w:val="C00000"/>
        <w:sz w:val="36"/>
        <w:szCs w:val="36"/>
        <w:lang w:eastAsia="zh-CN"/>
      </w:rPr>
      <w:t>官方微博：临沂中公考研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b/>
        <w:bCs/>
        <w:color w:val="C00000"/>
        <w:sz w:val="36"/>
        <w:szCs w:val="36"/>
      </w:rPr>
    </w:pPr>
    <w:r>
      <w:rPr>
        <w:rFonts w:hint="eastAsia"/>
        <w:b/>
        <w:bCs/>
        <w:color w:val="C00000"/>
        <w:sz w:val="36"/>
        <w:szCs w:val="36"/>
      </w:rPr>
      <w:t>2019年考研交流群-临沂 316924385</w:t>
    </w:r>
    <w:r>
      <w:rPr>
        <w:rFonts w:hint="eastAsia"/>
        <w:b/>
        <w:bCs/>
        <w:color w:val="C00000"/>
        <w:sz w:val="36"/>
        <w:szCs w:val="36"/>
        <w:lang w:val="en-US" w:eastAsia="zh-CN"/>
      </w:rPr>
      <w:t xml:space="preserve">   微信公众号：lyyjsks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C7337"/>
    <w:rsid w:val="0F243E00"/>
    <w:rsid w:val="1D217AEA"/>
    <w:rsid w:val="1D6A7EC7"/>
    <w:rsid w:val="2EA25ACE"/>
    <w:rsid w:val="4C6B4448"/>
    <w:rsid w:val="66F3363A"/>
    <w:rsid w:val="74DA4DEC"/>
    <w:rsid w:val="76DE7F67"/>
    <w:rsid w:val="7A92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郑引-中公教育</cp:lastModifiedBy>
  <dcterms:modified xsi:type="dcterms:W3CDTF">2018-03-25T06:33:12Z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